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50CB" w:rsidRDefault="004E50CB">
      <w:pPr>
        <w:spacing w:line="360" w:lineRule="auto"/>
        <w:jc w:val="center"/>
        <w:rPr>
          <w:rFonts w:ascii="宋体" w:cs="宋体"/>
          <w:b/>
          <w:bCs/>
          <w:sz w:val="44"/>
          <w:szCs w:val="44"/>
        </w:rPr>
      </w:pPr>
      <w:r>
        <w:rPr>
          <w:rFonts w:ascii="宋体" w:hAnsi="宋体" w:cs="宋体" w:hint="eastAsia"/>
          <w:b/>
          <w:bCs/>
          <w:sz w:val="44"/>
          <w:szCs w:val="44"/>
        </w:rPr>
        <w:t>关于山东省职业教育与成人教育科研规划课题结题工作的通知</w:t>
      </w:r>
    </w:p>
    <w:p w:rsidR="004E50CB" w:rsidRDefault="004E50CB">
      <w:pPr>
        <w:spacing w:line="580" w:lineRule="exact"/>
        <w:rPr>
          <w:rFonts w:cs="Times New Roman"/>
          <w:sz w:val="32"/>
          <w:szCs w:val="32"/>
        </w:rPr>
      </w:pPr>
      <w:r>
        <w:rPr>
          <w:rFonts w:cs="宋体" w:hint="eastAsia"/>
          <w:sz w:val="32"/>
          <w:szCs w:val="32"/>
        </w:rPr>
        <w:t>各市教育局职成教处（科）、教科院（职教教研室）、各高等（高专）职业院校科研处（室）：</w:t>
      </w:r>
    </w:p>
    <w:p w:rsidR="004E50CB" w:rsidRDefault="004E50CB" w:rsidP="00F51715">
      <w:pPr>
        <w:spacing w:line="580" w:lineRule="exact"/>
        <w:ind w:firstLineChars="200" w:firstLine="31680"/>
        <w:rPr>
          <w:rFonts w:cs="Times New Roman"/>
          <w:sz w:val="32"/>
          <w:szCs w:val="32"/>
        </w:rPr>
      </w:pPr>
      <w:r>
        <w:rPr>
          <w:rFonts w:cs="宋体" w:hint="eastAsia"/>
          <w:sz w:val="32"/>
          <w:szCs w:val="32"/>
        </w:rPr>
        <w:t>为进一步规范我省职业教育与成人教育科研规划课题管理，确保立项课题按时、高质量地结题，杜绝长期无故推延课题研究现象发生，依据</w:t>
      </w:r>
      <w:r w:rsidRPr="008309FB">
        <w:rPr>
          <w:rFonts w:cs="宋体" w:hint="eastAsia"/>
          <w:sz w:val="32"/>
          <w:szCs w:val="32"/>
        </w:rPr>
        <w:t>《山东省职业教育与成人教育科研规划课题管理办法》（鲁职成教科研函〔</w:t>
      </w:r>
      <w:r w:rsidRPr="008309FB">
        <w:rPr>
          <w:sz w:val="32"/>
          <w:szCs w:val="32"/>
        </w:rPr>
        <w:t>2015</w:t>
      </w:r>
      <w:r w:rsidRPr="008309FB">
        <w:rPr>
          <w:rFonts w:cs="宋体" w:hint="eastAsia"/>
          <w:sz w:val="32"/>
          <w:szCs w:val="32"/>
        </w:rPr>
        <w:t>〕</w:t>
      </w:r>
      <w:r w:rsidRPr="008309FB">
        <w:rPr>
          <w:sz w:val="32"/>
          <w:szCs w:val="32"/>
        </w:rPr>
        <w:t>3</w:t>
      </w:r>
      <w:r w:rsidRPr="008309FB">
        <w:rPr>
          <w:rFonts w:cs="宋体" w:hint="eastAsia"/>
          <w:sz w:val="32"/>
          <w:szCs w:val="32"/>
        </w:rPr>
        <w:t>号）</w:t>
      </w:r>
      <w:r>
        <w:rPr>
          <w:rFonts w:cs="宋体" w:hint="eastAsia"/>
          <w:sz w:val="32"/>
          <w:szCs w:val="32"/>
        </w:rPr>
        <w:t>，现对</w:t>
      </w:r>
      <w:r w:rsidRPr="008309FB">
        <w:rPr>
          <w:rFonts w:cs="宋体" w:hint="eastAsia"/>
          <w:sz w:val="32"/>
          <w:szCs w:val="32"/>
        </w:rPr>
        <w:t>原山东省职业教育与成人教育研究所组织申报和负责管理</w:t>
      </w:r>
      <w:r>
        <w:rPr>
          <w:rFonts w:cs="宋体" w:hint="eastAsia"/>
          <w:sz w:val="32"/>
          <w:szCs w:val="32"/>
        </w:rPr>
        <w:t>的山东省职业教育与成人教育科研规划课题集中进行结题。具体要求如下：</w:t>
      </w:r>
    </w:p>
    <w:p w:rsidR="004E50CB" w:rsidRDefault="004E50CB" w:rsidP="00F51715">
      <w:pPr>
        <w:spacing w:line="360" w:lineRule="auto"/>
        <w:ind w:firstLineChars="196" w:firstLine="31680"/>
        <w:rPr>
          <w:rFonts w:cs="Times New Roman"/>
          <w:b/>
          <w:bCs/>
          <w:sz w:val="32"/>
          <w:szCs w:val="32"/>
        </w:rPr>
      </w:pPr>
      <w:r>
        <w:rPr>
          <w:rFonts w:cs="宋体" w:hint="eastAsia"/>
          <w:b/>
          <w:bCs/>
          <w:sz w:val="32"/>
          <w:szCs w:val="32"/>
        </w:rPr>
        <w:t>一、结题范围</w:t>
      </w:r>
    </w:p>
    <w:p w:rsidR="004E50CB" w:rsidRDefault="004E50CB" w:rsidP="00F51715">
      <w:pPr>
        <w:numPr>
          <w:ilvl w:val="0"/>
          <w:numId w:val="1"/>
        </w:numPr>
        <w:spacing w:line="360" w:lineRule="auto"/>
        <w:ind w:firstLineChars="200" w:firstLine="31680"/>
        <w:rPr>
          <w:rFonts w:cs="Times New Roman"/>
          <w:sz w:val="32"/>
          <w:szCs w:val="32"/>
        </w:rPr>
      </w:pPr>
      <w:r>
        <w:rPr>
          <w:rFonts w:cs="宋体" w:hint="eastAsia"/>
          <w:sz w:val="32"/>
          <w:szCs w:val="32"/>
        </w:rPr>
        <w:t>凡在“十二五”期间及以前由</w:t>
      </w:r>
      <w:r w:rsidRPr="00F51715">
        <w:rPr>
          <w:rFonts w:cs="宋体" w:hint="eastAsia"/>
          <w:sz w:val="32"/>
          <w:szCs w:val="32"/>
        </w:rPr>
        <w:t>原山东省职业教育与成人教育研究所组织申报和负责管理</w:t>
      </w:r>
      <w:r>
        <w:rPr>
          <w:rFonts w:cs="宋体" w:hint="eastAsia"/>
          <w:sz w:val="32"/>
          <w:szCs w:val="32"/>
        </w:rPr>
        <w:t>的所有山东省职业教育与成人教育科研规划课题，按照研究计划应该结题的项目。</w:t>
      </w:r>
    </w:p>
    <w:p w:rsidR="004E50CB" w:rsidRDefault="004E50CB" w:rsidP="00F51715">
      <w:pPr>
        <w:numPr>
          <w:ilvl w:val="0"/>
          <w:numId w:val="1"/>
        </w:numPr>
        <w:spacing w:line="360" w:lineRule="auto"/>
        <w:ind w:firstLineChars="200" w:firstLine="31680"/>
        <w:rPr>
          <w:rFonts w:cs="Times New Roman"/>
          <w:sz w:val="32"/>
          <w:szCs w:val="32"/>
        </w:rPr>
      </w:pPr>
      <w:r>
        <w:rPr>
          <w:rFonts w:cs="宋体" w:hint="eastAsia"/>
          <w:sz w:val="32"/>
          <w:szCs w:val="32"/>
        </w:rPr>
        <w:t>已申请延期并承诺</w:t>
      </w:r>
      <w:r>
        <w:rPr>
          <w:sz w:val="32"/>
          <w:szCs w:val="32"/>
        </w:rPr>
        <w:t>2016</w:t>
      </w:r>
      <w:r>
        <w:rPr>
          <w:rFonts w:cs="宋体" w:hint="eastAsia"/>
          <w:sz w:val="32"/>
          <w:szCs w:val="32"/>
        </w:rPr>
        <w:t>年</w:t>
      </w:r>
      <w:r>
        <w:rPr>
          <w:sz w:val="32"/>
          <w:szCs w:val="32"/>
        </w:rPr>
        <w:t>5</w:t>
      </w:r>
      <w:r>
        <w:rPr>
          <w:rFonts w:cs="宋体" w:hint="eastAsia"/>
          <w:sz w:val="32"/>
          <w:szCs w:val="32"/>
        </w:rPr>
        <w:t>月</w:t>
      </w:r>
      <w:r>
        <w:rPr>
          <w:sz w:val="32"/>
          <w:szCs w:val="32"/>
        </w:rPr>
        <w:t>31</w:t>
      </w:r>
      <w:r>
        <w:rPr>
          <w:rFonts w:cs="宋体" w:hint="eastAsia"/>
          <w:sz w:val="32"/>
          <w:szCs w:val="32"/>
        </w:rPr>
        <w:t>日之前结题的项目。</w:t>
      </w:r>
    </w:p>
    <w:p w:rsidR="004E50CB" w:rsidRDefault="004E50CB" w:rsidP="00F51715">
      <w:pPr>
        <w:numPr>
          <w:ilvl w:val="0"/>
          <w:numId w:val="2"/>
        </w:numPr>
        <w:spacing w:line="360" w:lineRule="auto"/>
        <w:ind w:firstLineChars="200" w:firstLine="31680"/>
        <w:rPr>
          <w:rFonts w:cs="Times New Roman"/>
          <w:b/>
          <w:bCs/>
          <w:sz w:val="32"/>
          <w:szCs w:val="32"/>
        </w:rPr>
      </w:pPr>
      <w:r>
        <w:rPr>
          <w:rFonts w:cs="宋体" w:hint="eastAsia"/>
          <w:b/>
          <w:bCs/>
          <w:sz w:val="32"/>
          <w:szCs w:val="32"/>
        </w:rPr>
        <w:t>结题时间</w:t>
      </w:r>
    </w:p>
    <w:p w:rsidR="004E50CB" w:rsidRDefault="004E50CB" w:rsidP="00F51715">
      <w:pPr>
        <w:spacing w:line="360" w:lineRule="auto"/>
        <w:ind w:firstLineChars="200" w:firstLine="31680"/>
        <w:rPr>
          <w:rFonts w:cs="Times New Roman"/>
          <w:sz w:val="32"/>
          <w:szCs w:val="32"/>
        </w:rPr>
      </w:pPr>
      <w:r>
        <w:rPr>
          <w:sz w:val="32"/>
          <w:szCs w:val="32"/>
        </w:rPr>
        <w:t>2016</w:t>
      </w:r>
      <w:r>
        <w:rPr>
          <w:rFonts w:cs="宋体" w:hint="eastAsia"/>
          <w:sz w:val="32"/>
          <w:szCs w:val="32"/>
        </w:rPr>
        <w:t>年</w:t>
      </w:r>
      <w:r>
        <w:rPr>
          <w:sz w:val="32"/>
          <w:szCs w:val="32"/>
        </w:rPr>
        <w:t>3</w:t>
      </w:r>
      <w:r>
        <w:rPr>
          <w:rFonts w:cs="宋体" w:hint="eastAsia"/>
          <w:sz w:val="32"/>
          <w:szCs w:val="32"/>
        </w:rPr>
        <w:t>月</w:t>
      </w:r>
      <w:r>
        <w:rPr>
          <w:sz w:val="32"/>
          <w:szCs w:val="32"/>
        </w:rPr>
        <w:t>14</w:t>
      </w:r>
      <w:r>
        <w:rPr>
          <w:rFonts w:cs="宋体" w:hint="eastAsia"/>
          <w:sz w:val="32"/>
          <w:szCs w:val="32"/>
        </w:rPr>
        <w:t>日至</w:t>
      </w:r>
      <w:r>
        <w:rPr>
          <w:sz w:val="32"/>
          <w:szCs w:val="32"/>
        </w:rPr>
        <w:t>5</w:t>
      </w:r>
      <w:r>
        <w:rPr>
          <w:rFonts w:cs="宋体" w:hint="eastAsia"/>
          <w:sz w:val="32"/>
          <w:szCs w:val="32"/>
        </w:rPr>
        <w:t>月</w:t>
      </w:r>
      <w:r>
        <w:rPr>
          <w:sz w:val="32"/>
          <w:szCs w:val="32"/>
        </w:rPr>
        <w:t>31</w:t>
      </w:r>
      <w:r>
        <w:rPr>
          <w:rFonts w:cs="宋体" w:hint="eastAsia"/>
          <w:sz w:val="32"/>
          <w:szCs w:val="32"/>
        </w:rPr>
        <w:t>日</w:t>
      </w:r>
    </w:p>
    <w:p w:rsidR="004E50CB" w:rsidRDefault="004E50CB" w:rsidP="00F51715">
      <w:pPr>
        <w:spacing w:line="360" w:lineRule="auto"/>
        <w:ind w:firstLineChars="200" w:firstLine="31680"/>
        <w:rPr>
          <w:rFonts w:cs="Times New Roman"/>
          <w:b/>
          <w:bCs/>
          <w:sz w:val="32"/>
          <w:szCs w:val="32"/>
        </w:rPr>
      </w:pPr>
      <w:r>
        <w:rPr>
          <w:rFonts w:cs="宋体" w:hint="eastAsia"/>
          <w:b/>
          <w:bCs/>
          <w:sz w:val="32"/>
          <w:szCs w:val="32"/>
        </w:rPr>
        <w:t>三、委托组织结题</w:t>
      </w:r>
    </w:p>
    <w:p w:rsidR="004E50CB" w:rsidRDefault="004E50CB" w:rsidP="00F51715">
      <w:pPr>
        <w:spacing w:line="360" w:lineRule="auto"/>
        <w:ind w:firstLineChars="196" w:firstLine="31680"/>
        <w:rPr>
          <w:rFonts w:cs="Times New Roman"/>
          <w:sz w:val="32"/>
          <w:szCs w:val="32"/>
        </w:rPr>
      </w:pPr>
      <w:r>
        <w:rPr>
          <w:sz w:val="32"/>
          <w:szCs w:val="32"/>
        </w:rPr>
        <w:t>1.</w:t>
      </w:r>
      <w:r>
        <w:rPr>
          <w:rFonts w:cs="宋体" w:hint="eastAsia"/>
          <w:sz w:val="32"/>
          <w:szCs w:val="32"/>
        </w:rPr>
        <w:t>受委托组织结题的单位范围：原组织申报“山东省职业教育与成人教育科研规划课题”的各市教育局职成教处（科）、教科院（职教教研室）、各高等（高专）职业院校科研处。</w:t>
      </w:r>
    </w:p>
    <w:p w:rsidR="004E50CB" w:rsidRDefault="004E50CB" w:rsidP="00F51715">
      <w:pPr>
        <w:spacing w:line="360" w:lineRule="auto"/>
        <w:ind w:firstLineChars="196" w:firstLine="31680"/>
        <w:rPr>
          <w:rFonts w:cs="Times New Roman"/>
          <w:sz w:val="32"/>
          <w:szCs w:val="32"/>
        </w:rPr>
      </w:pPr>
      <w:r>
        <w:rPr>
          <w:sz w:val="32"/>
          <w:szCs w:val="32"/>
        </w:rPr>
        <w:t>2.</w:t>
      </w:r>
      <w:r>
        <w:rPr>
          <w:rFonts w:cs="宋体" w:hint="eastAsia"/>
          <w:sz w:val="32"/>
          <w:szCs w:val="32"/>
        </w:rPr>
        <w:t>对受委托组织结题单位的要求：</w:t>
      </w:r>
    </w:p>
    <w:p w:rsidR="004E50CB" w:rsidRDefault="004E50CB" w:rsidP="00F51715">
      <w:pPr>
        <w:spacing w:line="360" w:lineRule="auto"/>
        <w:ind w:firstLineChars="195" w:firstLine="31680"/>
        <w:rPr>
          <w:rFonts w:cs="Times New Roman"/>
          <w:sz w:val="32"/>
          <w:szCs w:val="32"/>
        </w:rPr>
      </w:pPr>
      <w:r>
        <w:rPr>
          <w:rFonts w:cs="宋体" w:hint="eastAsia"/>
          <w:sz w:val="32"/>
          <w:szCs w:val="32"/>
        </w:rPr>
        <w:t>（</w:t>
      </w:r>
      <w:r>
        <w:rPr>
          <w:sz w:val="32"/>
          <w:szCs w:val="32"/>
        </w:rPr>
        <w:t>1</w:t>
      </w:r>
      <w:r>
        <w:rPr>
          <w:rFonts w:cs="宋体" w:hint="eastAsia"/>
          <w:sz w:val="32"/>
          <w:szCs w:val="32"/>
        </w:rPr>
        <w:t>）受委托组织结题的单位要按照规定的程序和要求组织课题结题工作，认真审核，严格把关。我院将组织专家对结题材料进行抽查，抽查合格率低者，将取消相应单位的委托组织结题资格。</w:t>
      </w:r>
    </w:p>
    <w:p w:rsidR="004E50CB" w:rsidRDefault="004E50CB" w:rsidP="00F51715">
      <w:pPr>
        <w:spacing w:line="360" w:lineRule="auto"/>
        <w:ind w:firstLineChars="195" w:firstLine="31680"/>
        <w:rPr>
          <w:rFonts w:cs="Times New Roman"/>
          <w:sz w:val="32"/>
          <w:szCs w:val="32"/>
        </w:rPr>
      </w:pPr>
      <w:r>
        <w:rPr>
          <w:rFonts w:cs="宋体" w:hint="eastAsia"/>
          <w:sz w:val="32"/>
          <w:szCs w:val="32"/>
        </w:rPr>
        <w:t>（</w:t>
      </w:r>
      <w:r>
        <w:rPr>
          <w:sz w:val="32"/>
          <w:szCs w:val="32"/>
        </w:rPr>
        <w:t>2</w:t>
      </w:r>
      <w:r>
        <w:rPr>
          <w:rFonts w:cs="宋体" w:hint="eastAsia"/>
          <w:sz w:val="32"/>
          <w:szCs w:val="32"/>
        </w:rPr>
        <w:t>）特殊情况，需要我院组织结题的，课题组需通过受委托单位向我院提交结题申请</w:t>
      </w:r>
      <w:r>
        <w:rPr>
          <w:rFonts w:ascii="宋体" w:hAnsi="宋体" w:cs="宋体" w:hint="eastAsia"/>
          <w:sz w:val="32"/>
          <w:szCs w:val="32"/>
        </w:rPr>
        <w:t>。</w:t>
      </w:r>
    </w:p>
    <w:p w:rsidR="004E50CB" w:rsidRDefault="004E50CB" w:rsidP="00F51715">
      <w:pPr>
        <w:spacing w:line="360" w:lineRule="auto"/>
        <w:ind w:firstLineChars="200" w:firstLine="31680"/>
        <w:rPr>
          <w:rFonts w:cs="Times New Roman"/>
          <w:b/>
          <w:bCs/>
          <w:sz w:val="32"/>
          <w:szCs w:val="32"/>
        </w:rPr>
      </w:pPr>
      <w:r>
        <w:rPr>
          <w:rFonts w:cs="宋体" w:hint="eastAsia"/>
          <w:b/>
          <w:bCs/>
          <w:sz w:val="32"/>
          <w:szCs w:val="32"/>
        </w:rPr>
        <w:t>四、课题成果鉴定方式</w:t>
      </w:r>
    </w:p>
    <w:p w:rsidR="004E50CB" w:rsidRDefault="004E50CB" w:rsidP="00F51715">
      <w:pPr>
        <w:spacing w:line="360" w:lineRule="auto"/>
        <w:ind w:firstLineChars="200" w:firstLine="31680"/>
        <w:rPr>
          <w:rFonts w:cs="Times New Roman"/>
          <w:sz w:val="32"/>
          <w:szCs w:val="32"/>
        </w:rPr>
      </w:pPr>
      <w:r>
        <w:rPr>
          <w:rFonts w:cs="宋体" w:hint="eastAsia"/>
          <w:sz w:val="32"/>
          <w:szCs w:val="32"/>
        </w:rPr>
        <w:t>课题成果鉴定方式包括通讯鉴定和会议鉴定，课题组可选择其中一种方式申请成果鉴定。</w:t>
      </w:r>
    </w:p>
    <w:p w:rsidR="004E50CB" w:rsidRDefault="004E50CB" w:rsidP="00F51715">
      <w:pPr>
        <w:spacing w:line="360" w:lineRule="auto"/>
        <w:ind w:firstLineChars="200" w:firstLine="31680"/>
        <w:rPr>
          <w:rFonts w:cs="Times New Roman"/>
          <w:sz w:val="32"/>
          <w:szCs w:val="32"/>
        </w:rPr>
      </w:pPr>
      <w:r>
        <w:rPr>
          <w:sz w:val="32"/>
          <w:szCs w:val="32"/>
        </w:rPr>
        <w:t xml:space="preserve">1. </w:t>
      </w:r>
      <w:r>
        <w:rPr>
          <w:rFonts w:cs="宋体" w:hint="eastAsia"/>
          <w:sz w:val="32"/>
          <w:szCs w:val="32"/>
        </w:rPr>
        <w:t>通讯鉴定：由组织结题的单位或者课题组聘请同行专家，采取通讯评审方式进行，每位专家均需填写山东省职业教育与成人教育科研规划课题成果鉴定意见表（通讯鉴定）（见《成果鉴定书》）。</w:t>
      </w:r>
    </w:p>
    <w:p w:rsidR="004E50CB" w:rsidRDefault="004E50CB" w:rsidP="00F51715">
      <w:pPr>
        <w:spacing w:line="360" w:lineRule="auto"/>
        <w:ind w:firstLineChars="200" w:firstLine="31680"/>
        <w:rPr>
          <w:rFonts w:cs="Times New Roman"/>
          <w:sz w:val="32"/>
          <w:szCs w:val="32"/>
        </w:rPr>
      </w:pPr>
      <w:r>
        <w:rPr>
          <w:sz w:val="32"/>
          <w:szCs w:val="32"/>
        </w:rPr>
        <w:t xml:space="preserve">2. </w:t>
      </w:r>
      <w:r>
        <w:rPr>
          <w:rFonts w:cs="宋体" w:hint="eastAsia"/>
          <w:sz w:val="32"/>
          <w:szCs w:val="32"/>
        </w:rPr>
        <w:t>会议鉴定：由组织结题的单位聘请同行专家召开鉴定会，通过现场考察、当面陈述、提问和答辩的方式进行，形成的意见填写在山东省职业教育与成人教育科研规划课题成果鉴定意见表（会议鉴定）（见《成果鉴定书》）。</w:t>
      </w:r>
    </w:p>
    <w:p w:rsidR="004E50CB" w:rsidRDefault="004E50CB" w:rsidP="00F51715">
      <w:pPr>
        <w:spacing w:line="360" w:lineRule="auto"/>
        <w:ind w:firstLineChars="200" w:firstLine="31680"/>
        <w:rPr>
          <w:rFonts w:cs="Times New Roman"/>
          <w:sz w:val="32"/>
          <w:szCs w:val="32"/>
        </w:rPr>
      </w:pPr>
      <w:r>
        <w:rPr>
          <w:rFonts w:cs="宋体" w:hint="eastAsia"/>
          <w:sz w:val="32"/>
          <w:szCs w:val="32"/>
        </w:rPr>
        <w:t>上述两种方式聘请的鉴定专家的研究领域需要与课题研究领域密切相关，且具有高级专业技术职称。专家人数一般为单数，不少于</w:t>
      </w:r>
      <w:r>
        <w:rPr>
          <w:sz w:val="32"/>
          <w:szCs w:val="32"/>
        </w:rPr>
        <w:t>5</w:t>
      </w:r>
      <w:r>
        <w:rPr>
          <w:rFonts w:cs="宋体" w:hint="eastAsia"/>
          <w:sz w:val="32"/>
          <w:szCs w:val="32"/>
        </w:rPr>
        <w:t>人，以</w:t>
      </w:r>
      <w:r>
        <w:rPr>
          <w:sz w:val="32"/>
          <w:szCs w:val="32"/>
        </w:rPr>
        <w:t>5-7</w:t>
      </w:r>
      <w:r>
        <w:rPr>
          <w:rFonts w:cs="宋体" w:hint="eastAsia"/>
          <w:sz w:val="32"/>
          <w:szCs w:val="32"/>
        </w:rPr>
        <w:t>人为宜，同一单位的专家不超过</w:t>
      </w:r>
      <w:r>
        <w:rPr>
          <w:sz w:val="32"/>
          <w:szCs w:val="32"/>
        </w:rPr>
        <w:t>2</w:t>
      </w:r>
      <w:r>
        <w:rPr>
          <w:rFonts w:cs="宋体" w:hint="eastAsia"/>
          <w:sz w:val="32"/>
          <w:szCs w:val="32"/>
        </w:rPr>
        <w:t>人。附件中的所有专家签字需本人真实签名，不能代签。经审核为非专家本人签名的，该课题结题结果无效，并通报批评，课题负责人三年内不得申报山东省教育科学规划课题。</w:t>
      </w:r>
    </w:p>
    <w:p w:rsidR="004E50CB" w:rsidRDefault="004E50CB" w:rsidP="00F51715">
      <w:pPr>
        <w:spacing w:line="360" w:lineRule="auto"/>
        <w:ind w:firstLineChars="200" w:firstLine="31680"/>
        <w:rPr>
          <w:rFonts w:cs="Times New Roman"/>
          <w:b/>
          <w:bCs/>
          <w:sz w:val="32"/>
          <w:szCs w:val="32"/>
        </w:rPr>
      </w:pPr>
      <w:r>
        <w:rPr>
          <w:rFonts w:cs="宋体" w:hint="eastAsia"/>
          <w:b/>
          <w:bCs/>
          <w:sz w:val="32"/>
          <w:szCs w:val="32"/>
        </w:rPr>
        <w:t>五、结题材料报送要求</w:t>
      </w:r>
    </w:p>
    <w:p w:rsidR="004E50CB" w:rsidRDefault="004E50CB">
      <w:pPr>
        <w:ind w:firstLine="630"/>
        <w:jc w:val="left"/>
        <w:rPr>
          <w:rFonts w:ascii="宋体" w:cs="Times New Roman"/>
          <w:sz w:val="32"/>
          <w:szCs w:val="32"/>
        </w:rPr>
      </w:pPr>
      <w:r>
        <w:rPr>
          <w:rFonts w:ascii="宋体" w:hAnsi="宋体" w:cs="宋体"/>
          <w:sz w:val="32"/>
          <w:szCs w:val="32"/>
        </w:rPr>
        <w:t>1.</w:t>
      </w:r>
      <w:r>
        <w:rPr>
          <w:rFonts w:ascii="宋体" w:hAnsi="宋体" w:cs="宋体" w:hint="eastAsia"/>
          <w:sz w:val="32"/>
          <w:szCs w:val="32"/>
        </w:rPr>
        <w:t>报送时间</w:t>
      </w:r>
    </w:p>
    <w:p w:rsidR="004E50CB" w:rsidRDefault="004E50CB" w:rsidP="00F51715">
      <w:pPr>
        <w:spacing w:line="360" w:lineRule="auto"/>
        <w:ind w:firstLineChars="200" w:firstLine="31680"/>
        <w:rPr>
          <w:rFonts w:cs="Times New Roman"/>
          <w:sz w:val="32"/>
          <w:szCs w:val="32"/>
        </w:rPr>
      </w:pPr>
      <w:r>
        <w:rPr>
          <w:rFonts w:cs="宋体" w:hint="eastAsia"/>
          <w:sz w:val="32"/>
          <w:szCs w:val="32"/>
        </w:rPr>
        <w:t>受委托组织结题的单位务于</w:t>
      </w:r>
      <w:r>
        <w:rPr>
          <w:sz w:val="32"/>
          <w:szCs w:val="32"/>
        </w:rPr>
        <w:t>2016</w:t>
      </w:r>
      <w:r>
        <w:rPr>
          <w:rFonts w:cs="宋体" w:hint="eastAsia"/>
          <w:sz w:val="32"/>
          <w:szCs w:val="32"/>
        </w:rPr>
        <w:t>年</w:t>
      </w:r>
      <w:r>
        <w:rPr>
          <w:sz w:val="32"/>
          <w:szCs w:val="32"/>
        </w:rPr>
        <w:t>6</w:t>
      </w:r>
      <w:r>
        <w:rPr>
          <w:rFonts w:cs="宋体" w:hint="eastAsia"/>
          <w:sz w:val="32"/>
          <w:szCs w:val="32"/>
        </w:rPr>
        <w:t>月</w:t>
      </w:r>
      <w:r>
        <w:rPr>
          <w:sz w:val="32"/>
          <w:szCs w:val="32"/>
        </w:rPr>
        <w:t>1</w:t>
      </w:r>
      <w:r>
        <w:rPr>
          <w:rFonts w:cs="宋体" w:hint="eastAsia"/>
          <w:sz w:val="32"/>
          <w:szCs w:val="32"/>
        </w:rPr>
        <w:t>日</w:t>
      </w:r>
      <w:r>
        <w:rPr>
          <w:sz w:val="32"/>
          <w:szCs w:val="32"/>
        </w:rPr>
        <w:t>-5</w:t>
      </w:r>
      <w:r>
        <w:rPr>
          <w:rFonts w:cs="宋体" w:hint="eastAsia"/>
          <w:sz w:val="32"/>
          <w:szCs w:val="32"/>
        </w:rPr>
        <w:t>日期间，统一将装订成册的结题材料（一式二份）、加盖公章的结题汇总表（见附件</w:t>
      </w:r>
      <w:r>
        <w:rPr>
          <w:sz w:val="32"/>
          <w:szCs w:val="32"/>
        </w:rPr>
        <w:t>1</w:t>
      </w:r>
      <w:r>
        <w:rPr>
          <w:rFonts w:cs="宋体" w:hint="eastAsia"/>
          <w:sz w:val="32"/>
          <w:szCs w:val="32"/>
        </w:rPr>
        <w:t>）（一份）报送我院，同时将上述所有结题材料的电子版发送至电子邮箱</w:t>
      </w:r>
      <w:r>
        <w:rPr>
          <w:sz w:val="32"/>
          <w:szCs w:val="32"/>
        </w:rPr>
        <w:t>sdzhiyejieti@163.com</w:t>
      </w:r>
      <w:r>
        <w:rPr>
          <w:rFonts w:cs="宋体" w:hint="eastAsia"/>
          <w:sz w:val="32"/>
          <w:szCs w:val="32"/>
        </w:rPr>
        <w:t>：（邮件主题：职成教课题结题</w:t>
      </w:r>
      <w:r>
        <w:rPr>
          <w:sz w:val="32"/>
          <w:szCs w:val="32"/>
        </w:rPr>
        <w:t>+</w:t>
      </w:r>
      <w:r>
        <w:rPr>
          <w:rFonts w:cs="宋体" w:hint="eastAsia"/>
          <w:sz w:val="32"/>
          <w:szCs w:val="32"/>
        </w:rPr>
        <w:t>单位名称；每个课题的结题材料放入一个文件夹，文件夹名称为“主持人姓名</w:t>
      </w:r>
      <w:r>
        <w:rPr>
          <w:sz w:val="32"/>
          <w:szCs w:val="32"/>
        </w:rPr>
        <w:t>+</w:t>
      </w:r>
      <w:r>
        <w:rPr>
          <w:rFonts w:cs="宋体" w:hint="eastAsia"/>
          <w:sz w:val="32"/>
          <w:szCs w:val="32"/>
        </w:rPr>
        <w:t>课题名称”，然后将报送的所有材料汇总到一个文件夹，文件夹名称为“职成教课题结题</w:t>
      </w:r>
      <w:r>
        <w:rPr>
          <w:sz w:val="32"/>
          <w:szCs w:val="32"/>
        </w:rPr>
        <w:t>+</w:t>
      </w:r>
      <w:r>
        <w:rPr>
          <w:rFonts w:cs="宋体" w:hint="eastAsia"/>
          <w:sz w:val="32"/>
          <w:szCs w:val="32"/>
        </w:rPr>
        <w:t>单位名称”）。</w:t>
      </w:r>
    </w:p>
    <w:p w:rsidR="004E50CB" w:rsidRDefault="004E50CB" w:rsidP="00F51715">
      <w:pPr>
        <w:spacing w:line="360" w:lineRule="auto"/>
        <w:ind w:firstLineChars="200" w:firstLine="31680"/>
        <w:rPr>
          <w:rFonts w:cs="Times New Roman"/>
          <w:sz w:val="32"/>
          <w:szCs w:val="32"/>
        </w:rPr>
      </w:pPr>
      <w:r>
        <w:rPr>
          <w:sz w:val="32"/>
          <w:szCs w:val="32"/>
        </w:rPr>
        <w:t>2.</w:t>
      </w:r>
      <w:r>
        <w:rPr>
          <w:rFonts w:cs="宋体" w:hint="eastAsia"/>
          <w:sz w:val="32"/>
          <w:szCs w:val="32"/>
        </w:rPr>
        <w:t>结题材料要统一装订成册，具体装订要求见附件</w:t>
      </w:r>
      <w:r>
        <w:rPr>
          <w:sz w:val="32"/>
          <w:szCs w:val="32"/>
        </w:rPr>
        <w:t>2</w:t>
      </w:r>
      <w:r>
        <w:rPr>
          <w:rFonts w:cs="宋体" w:hint="eastAsia"/>
          <w:sz w:val="32"/>
          <w:szCs w:val="32"/>
        </w:rPr>
        <w:t>。《开题报告》《中期报告》《成果鉴定书》《变更申请审批表》的文本格式分别见附件</w:t>
      </w:r>
      <w:r>
        <w:rPr>
          <w:sz w:val="32"/>
          <w:szCs w:val="32"/>
        </w:rPr>
        <w:t>3-</w:t>
      </w:r>
      <w:r>
        <w:rPr>
          <w:rFonts w:cs="宋体" w:hint="eastAsia"/>
          <w:sz w:val="32"/>
          <w:szCs w:val="32"/>
        </w:rPr>
        <w:t>附件</w:t>
      </w:r>
      <w:r>
        <w:rPr>
          <w:sz w:val="32"/>
          <w:szCs w:val="32"/>
        </w:rPr>
        <w:t>6</w:t>
      </w:r>
      <w:r>
        <w:rPr>
          <w:rFonts w:cs="宋体" w:hint="eastAsia"/>
          <w:sz w:val="32"/>
          <w:szCs w:val="32"/>
        </w:rPr>
        <w:t>。</w:t>
      </w:r>
    </w:p>
    <w:p w:rsidR="004E50CB" w:rsidRDefault="004E50CB" w:rsidP="00F51715">
      <w:pPr>
        <w:spacing w:line="360" w:lineRule="auto"/>
        <w:ind w:firstLineChars="200" w:firstLine="31680"/>
        <w:rPr>
          <w:rFonts w:cs="Times New Roman"/>
          <w:sz w:val="32"/>
          <w:szCs w:val="32"/>
        </w:rPr>
      </w:pPr>
      <w:r>
        <w:rPr>
          <w:rFonts w:cs="宋体" w:hint="eastAsia"/>
          <w:sz w:val="32"/>
          <w:szCs w:val="32"/>
        </w:rPr>
        <w:t>（特别说明：《山东省职业教育与成人教育科研规划课题成果鉴定意见表》单独活页夹在结题材料中）</w:t>
      </w:r>
    </w:p>
    <w:p w:rsidR="004E50CB" w:rsidRDefault="004E50CB" w:rsidP="00F51715">
      <w:pPr>
        <w:spacing w:line="360" w:lineRule="auto"/>
        <w:ind w:firstLineChars="200" w:firstLine="31680"/>
        <w:rPr>
          <w:rFonts w:cs="Times New Roman"/>
          <w:b/>
          <w:bCs/>
          <w:sz w:val="32"/>
          <w:szCs w:val="32"/>
        </w:rPr>
      </w:pPr>
      <w:r>
        <w:rPr>
          <w:rFonts w:cs="宋体" w:hint="eastAsia"/>
          <w:b/>
          <w:bCs/>
          <w:sz w:val="32"/>
          <w:szCs w:val="32"/>
        </w:rPr>
        <w:t>六、注意事项</w:t>
      </w:r>
    </w:p>
    <w:p w:rsidR="004E50CB" w:rsidRDefault="004E50CB" w:rsidP="00F51715">
      <w:pPr>
        <w:spacing w:line="360" w:lineRule="auto"/>
        <w:ind w:firstLineChars="200" w:firstLine="31680"/>
        <w:rPr>
          <w:rFonts w:cs="Times New Roman"/>
          <w:sz w:val="32"/>
          <w:szCs w:val="32"/>
        </w:rPr>
      </w:pPr>
      <w:r>
        <w:rPr>
          <w:sz w:val="32"/>
          <w:szCs w:val="32"/>
        </w:rPr>
        <w:t xml:space="preserve">1. </w:t>
      </w:r>
      <w:r>
        <w:rPr>
          <w:rFonts w:cs="宋体" w:hint="eastAsia"/>
          <w:sz w:val="32"/>
          <w:szCs w:val="32"/>
        </w:rPr>
        <w:t>根据研究计划已经到结题时间，但课题研究尚未完成，需要及时办理延期申请手续：</w:t>
      </w:r>
      <w:r>
        <w:rPr>
          <w:sz w:val="32"/>
          <w:szCs w:val="32"/>
        </w:rPr>
        <w:t>6</w:t>
      </w:r>
      <w:r>
        <w:rPr>
          <w:rFonts w:cs="宋体" w:hint="eastAsia"/>
          <w:sz w:val="32"/>
          <w:szCs w:val="32"/>
        </w:rPr>
        <w:t>月</w:t>
      </w:r>
      <w:r>
        <w:rPr>
          <w:sz w:val="32"/>
          <w:szCs w:val="32"/>
        </w:rPr>
        <w:t>1</w:t>
      </w:r>
      <w:r>
        <w:rPr>
          <w:rFonts w:cs="宋体" w:hint="eastAsia"/>
          <w:sz w:val="32"/>
          <w:szCs w:val="32"/>
        </w:rPr>
        <w:t>日前向我院的委托单位提交变更申请审批表（见附件</w:t>
      </w:r>
      <w:r>
        <w:rPr>
          <w:sz w:val="32"/>
          <w:szCs w:val="32"/>
        </w:rPr>
        <w:t>6</w:t>
      </w:r>
      <w:r>
        <w:rPr>
          <w:rFonts w:cs="宋体" w:hint="eastAsia"/>
          <w:sz w:val="32"/>
          <w:szCs w:val="32"/>
        </w:rPr>
        <w:t>），由委托单位统一报我办。对于逾期不提交结题延期申请的，以后不再办理结题。</w:t>
      </w:r>
    </w:p>
    <w:p w:rsidR="004E50CB" w:rsidRDefault="004E50CB" w:rsidP="00F51715">
      <w:pPr>
        <w:spacing w:line="360" w:lineRule="auto"/>
        <w:ind w:firstLineChars="200" w:firstLine="31680"/>
        <w:rPr>
          <w:rFonts w:cs="Times New Roman"/>
          <w:sz w:val="32"/>
          <w:szCs w:val="32"/>
        </w:rPr>
      </w:pPr>
      <w:r>
        <w:rPr>
          <w:sz w:val="32"/>
          <w:szCs w:val="32"/>
        </w:rPr>
        <w:t xml:space="preserve">2. </w:t>
      </w:r>
      <w:r>
        <w:rPr>
          <w:rFonts w:cs="宋体" w:hint="eastAsia"/>
          <w:sz w:val="32"/>
          <w:szCs w:val="32"/>
        </w:rPr>
        <w:t>已经提交延期申请并且到期不予结题的，将予以撤项。</w:t>
      </w:r>
    </w:p>
    <w:p w:rsidR="004E50CB" w:rsidRDefault="004E50CB" w:rsidP="00F51715">
      <w:pPr>
        <w:spacing w:line="360" w:lineRule="auto"/>
        <w:ind w:firstLineChars="200" w:firstLine="31680"/>
        <w:rPr>
          <w:rFonts w:cs="Times New Roman"/>
          <w:sz w:val="32"/>
          <w:szCs w:val="32"/>
        </w:rPr>
      </w:pPr>
      <w:r>
        <w:rPr>
          <w:sz w:val="32"/>
          <w:szCs w:val="32"/>
        </w:rPr>
        <w:t xml:space="preserve">3. </w:t>
      </w:r>
      <w:r>
        <w:rPr>
          <w:rFonts w:cs="宋体" w:hint="eastAsia"/>
          <w:sz w:val="32"/>
          <w:szCs w:val="32"/>
        </w:rPr>
        <w:t>结题相关材料请从山东省教育科学研究院网站（</w:t>
      </w:r>
      <w:hyperlink r:id="rId7" w:history="1">
        <w:r>
          <w:rPr>
            <w:sz w:val="32"/>
            <w:szCs w:val="32"/>
          </w:rPr>
          <w:t>http://www.sdjky.net/</w:t>
        </w:r>
      </w:hyperlink>
      <w:r>
        <w:rPr>
          <w:rFonts w:cs="宋体" w:hint="eastAsia"/>
          <w:sz w:val="32"/>
          <w:szCs w:val="32"/>
        </w:rPr>
        <w:t>）下载。</w:t>
      </w:r>
    </w:p>
    <w:p w:rsidR="004E50CB" w:rsidRDefault="004E50CB" w:rsidP="00F51715">
      <w:pPr>
        <w:spacing w:line="360" w:lineRule="auto"/>
        <w:ind w:firstLineChars="200" w:firstLine="31680"/>
        <w:rPr>
          <w:rFonts w:cs="Times New Roman"/>
          <w:sz w:val="32"/>
          <w:szCs w:val="32"/>
        </w:rPr>
      </w:pPr>
      <w:r>
        <w:rPr>
          <w:sz w:val="32"/>
          <w:szCs w:val="32"/>
        </w:rPr>
        <w:t xml:space="preserve">4. </w:t>
      </w:r>
      <w:r>
        <w:rPr>
          <w:rFonts w:cs="宋体" w:hint="eastAsia"/>
          <w:sz w:val="32"/>
          <w:szCs w:val="32"/>
        </w:rPr>
        <w:t>因近期各类课题材料报送较多，请各单位务必在规定的时间内按要求报送课题结题的纸质材料和电子材料。</w:t>
      </w:r>
    </w:p>
    <w:p w:rsidR="004E50CB" w:rsidRDefault="004E50CB" w:rsidP="00F51715">
      <w:pPr>
        <w:spacing w:line="360" w:lineRule="auto"/>
        <w:ind w:firstLineChars="200" w:firstLine="31680"/>
        <w:rPr>
          <w:rFonts w:cs="Times New Roman"/>
          <w:b/>
          <w:bCs/>
          <w:sz w:val="32"/>
          <w:szCs w:val="32"/>
        </w:rPr>
      </w:pPr>
      <w:r>
        <w:rPr>
          <w:rFonts w:cs="宋体" w:hint="eastAsia"/>
          <w:b/>
          <w:bCs/>
          <w:sz w:val="32"/>
          <w:szCs w:val="32"/>
        </w:rPr>
        <w:t>七、联系方式</w:t>
      </w:r>
    </w:p>
    <w:p w:rsidR="004E50CB" w:rsidRDefault="004E50CB" w:rsidP="00F51715">
      <w:pPr>
        <w:spacing w:line="360" w:lineRule="auto"/>
        <w:ind w:firstLineChars="200" w:firstLine="31680"/>
        <w:rPr>
          <w:rFonts w:cs="Times New Roman"/>
          <w:sz w:val="32"/>
          <w:szCs w:val="32"/>
        </w:rPr>
      </w:pPr>
      <w:r>
        <w:rPr>
          <w:rFonts w:cs="宋体" w:hint="eastAsia"/>
          <w:sz w:val="32"/>
          <w:szCs w:val="32"/>
        </w:rPr>
        <w:t>未尽事项请及时向我院教育发展战略研究所咨询。</w:t>
      </w:r>
    </w:p>
    <w:p w:rsidR="004E50CB" w:rsidRDefault="004E50CB" w:rsidP="00F51715">
      <w:pPr>
        <w:spacing w:line="360" w:lineRule="auto"/>
        <w:ind w:firstLineChars="200" w:firstLine="31680"/>
        <w:rPr>
          <w:sz w:val="32"/>
          <w:szCs w:val="32"/>
        </w:rPr>
      </w:pPr>
      <w:r>
        <w:rPr>
          <w:rFonts w:cs="宋体" w:hint="eastAsia"/>
          <w:sz w:val="32"/>
          <w:szCs w:val="32"/>
        </w:rPr>
        <w:t>联系方式：李老师、王老师，</w:t>
      </w:r>
      <w:r>
        <w:rPr>
          <w:sz w:val="32"/>
          <w:szCs w:val="32"/>
        </w:rPr>
        <w:t>0531-55630060</w:t>
      </w:r>
    </w:p>
    <w:p w:rsidR="004E50CB" w:rsidRDefault="004E50CB" w:rsidP="00F51715">
      <w:pPr>
        <w:spacing w:line="360" w:lineRule="auto"/>
        <w:ind w:firstLineChars="200" w:firstLine="31680"/>
        <w:rPr>
          <w:rFonts w:cs="Times New Roman"/>
          <w:color w:val="FF0000"/>
          <w:sz w:val="32"/>
          <w:szCs w:val="32"/>
        </w:rPr>
      </w:pPr>
      <w:r>
        <w:rPr>
          <w:sz w:val="32"/>
          <w:szCs w:val="32"/>
        </w:rPr>
        <w:t xml:space="preserve">          </w:t>
      </w:r>
      <w:r>
        <w:rPr>
          <w:rFonts w:cs="宋体" w:hint="eastAsia"/>
          <w:sz w:val="32"/>
          <w:szCs w:val="32"/>
        </w:rPr>
        <w:t>滕老师，</w:t>
      </w:r>
      <w:r>
        <w:rPr>
          <w:sz w:val="32"/>
          <w:szCs w:val="32"/>
        </w:rPr>
        <w:t>0531-55630295</w:t>
      </w:r>
    </w:p>
    <w:p w:rsidR="004E50CB" w:rsidRDefault="004E50CB" w:rsidP="00F51715">
      <w:pPr>
        <w:spacing w:line="360" w:lineRule="auto"/>
        <w:ind w:firstLineChars="200" w:firstLine="31680"/>
        <w:rPr>
          <w:rFonts w:cs="Times New Roman"/>
          <w:sz w:val="32"/>
          <w:szCs w:val="32"/>
        </w:rPr>
      </w:pPr>
      <w:bookmarkStart w:id="0" w:name="_GoBack"/>
      <w:bookmarkEnd w:id="0"/>
      <w:r>
        <w:rPr>
          <w:rFonts w:cs="宋体" w:hint="eastAsia"/>
          <w:sz w:val="32"/>
          <w:szCs w:val="32"/>
        </w:rPr>
        <w:t>地址：济南市市中区土屋路</w:t>
      </w:r>
      <w:r>
        <w:rPr>
          <w:sz w:val="32"/>
          <w:szCs w:val="32"/>
        </w:rPr>
        <w:t>3-1</w:t>
      </w:r>
      <w:r>
        <w:rPr>
          <w:rFonts w:cs="宋体" w:hint="eastAsia"/>
          <w:sz w:val="32"/>
          <w:szCs w:val="32"/>
        </w:rPr>
        <w:t>号山东省教育科学研究院</w:t>
      </w:r>
      <w:r>
        <w:rPr>
          <w:sz w:val="32"/>
          <w:szCs w:val="32"/>
        </w:rPr>
        <w:t>411</w:t>
      </w:r>
      <w:r>
        <w:rPr>
          <w:rFonts w:cs="宋体" w:hint="eastAsia"/>
          <w:sz w:val="32"/>
          <w:szCs w:val="32"/>
        </w:rPr>
        <w:t>室</w:t>
      </w:r>
    </w:p>
    <w:p w:rsidR="004E50CB" w:rsidRDefault="004E50CB" w:rsidP="00F51715">
      <w:pPr>
        <w:spacing w:line="360" w:lineRule="auto"/>
        <w:ind w:firstLineChars="200" w:firstLine="31680"/>
        <w:rPr>
          <w:rFonts w:cs="Times New Roman"/>
          <w:sz w:val="32"/>
          <w:szCs w:val="32"/>
        </w:rPr>
      </w:pPr>
    </w:p>
    <w:p w:rsidR="004E50CB" w:rsidRDefault="004E50CB">
      <w:pPr>
        <w:spacing w:line="360" w:lineRule="auto"/>
        <w:rPr>
          <w:rFonts w:cs="Times New Roman"/>
          <w:sz w:val="32"/>
          <w:szCs w:val="32"/>
        </w:rPr>
      </w:pPr>
      <w:r>
        <w:rPr>
          <w:sz w:val="32"/>
          <w:szCs w:val="32"/>
        </w:rPr>
        <w:fldChar w:fldCharType="begin"/>
      </w:r>
      <w:r>
        <w:rPr>
          <w:sz w:val="32"/>
          <w:szCs w:val="32"/>
        </w:rPr>
        <w:instrText xml:space="preserve"> HYPERLINK "http://www.sdjky.net/sjyy/_693320/777702/2016030410325298955.doc" </w:instrText>
      </w:r>
      <w:r w:rsidRPr="00F51715">
        <w:rPr>
          <w:rFonts w:cs="Times New Roman"/>
          <w:sz w:val="32"/>
          <w:szCs w:val="32"/>
        </w:rPr>
      </w:r>
      <w:r>
        <w:rPr>
          <w:sz w:val="32"/>
          <w:szCs w:val="32"/>
        </w:rPr>
        <w:fldChar w:fldCharType="separate"/>
      </w:r>
      <w:r>
        <w:rPr>
          <w:rFonts w:cs="宋体" w:hint="eastAsia"/>
          <w:sz w:val="32"/>
          <w:szCs w:val="32"/>
        </w:rPr>
        <w:t>附件</w:t>
      </w:r>
      <w:r>
        <w:rPr>
          <w:sz w:val="32"/>
          <w:szCs w:val="32"/>
        </w:rPr>
        <w:t>1</w:t>
      </w:r>
      <w:r>
        <w:rPr>
          <w:rFonts w:cs="宋体" w:hint="eastAsia"/>
          <w:sz w:val="32"/>
          <w:szCs w:val="32"/>
        </w:rPr>
        <w:t>：山东省职业教育与成人教育科研规划课题</w:t>
      </w:r>
      <w:r>
        <w:rPr>
          <w:sz w:val="32"/>
          <w:szCs w:val="32"/>
        </w:rPr>
        <w:t>2016</w:t>
      </w:r>
      <w:r>
        <w:rPr>
          <w:rFonts w:cs="宋体" w:hint="eastAsia"/>
          <w:sz w:val="32"/>
          <w:szCs w:val="32"/>
        </w:rPr>
        <w:t>年度结题汇总表</w:t>
      </w:r>
    </w:p>
    <w:p w:rsidR="004E50CB" w:rsidRDefault="004E50CB">
      <w:pPr>
        <w:spacing w:line="360" w:lineRule="auto"/>
        <w:rPr>
          <w:rFonts w:cs="Times New Roman"/>
          <w:sz w:val="32"/>
          <w:szCs w:val="32"/>
        </w:rPr>
      </w:pPr>
      <w:r>
        <w:rPr>
          <w:rFonts w:cs="宋体" w:hint="eastAsia"/>
          <w:sz w:val="32"/>
          <w:szCs w:val="32"/>
        </w:rPr>
        <w:t>附件</w:t>
      </w:r>
      <w:r>
        <w:rPr>
          <w:sz w:val="32"/>
          <w:szCs w:val="32"/>
        </w:rPr>
        <w:t>2</w:t>
      </w:r>
      <w:r>
        <w:rPr>
          <w:rFonts w:cs="宋体" w:hint="eastAsia"/>
          <w:sz w:val="32"/>
          <w:szCs w:val="32"/>
        </w:rPr>
        <w:t>：课题结题材料装订格式</w:t>
      </w:r>
      <w:r>
        <w:rPr>
          <w:sz w:val="32"/>
          <w:szCs w:val="32"/>
        </w:rPr>
        <w:fldChar w:fldCharType="end"/>
      </w:r>
    </w:p>
    <w:p w:rsidR="004E50CB" w:rsidRDefault="004E50CB">
      <w:pPr>
        <w:spacing w:line="360" w:lineRule="auto"/>
        <w:rPr>
          <w:rFonts w:cs="Times New Roman"/>
          <w:sz w:val="32"/>
          <w:szCs w:val="32"/>
        </w:rPr>
      </w:pPr>
      <w:hyperlink r:id="rId8" w:history="1">
        <w:r>
          <w:rPr>
            <w:rFonts w:cs="宋体" w:hint="eastAsia"/>
            <w:sz w:val="32"/>
            <w:szCs w:val="32"/>
          </w:rPr>
          <w:t>附件</w:t>
        </w:r>
        <w:r>
          <w:rPr>
            <w:sz w:val="32"/>
            <w:szCs w:val="32"/>
          </w:rPr>
          <w:t>3</w:t>
        </w:r>
        <w:r>
          <w:rPr>
            <w:rFonts w:cs="宋体" w:hint="eastAsia"/>
            <w:sz w:val="32"/>
            <w:szCs w:val="32"/>
          </w:rPr>
          <w:t>：山东省职业教育与成人教育科研规划课题开题报告</w:t>
        </w:r>
      </w:hyperlink>
    </w:p>
    <w:p w:rsidR="004E50CB" w:rsidRDefault="004E50CB">
      <w:pPr>
        <w:spacing w:line="360" w:lineRule="auto"/>
        <w:rPr>
          <w:rFonts w:cs="Times New Roman"/>
          <w:sz w:val="32"/>
          <w:szCs w:val="32"/>
        </w:rPr>
      </w:pPr>
      <w:hyperlink r:id="rId9" w:history="1">
        <w:r>
          <w:rPr>
            <w:rFonts w:cs="宋体" w:hint="eastAsia"/>
            <w:sz w:val="32"/>
            <w:szCs w:val="32"/>
          </w:rPr>
          <w:t>附件</w:t>
        </w:r>
        <w:r>
          <w:rPr>
            <w:sz w:val="32"/>
            <w:szCs w:val="32"/>
          </w:rPr>
          <w:t>4</w:t>
        </w:r>
        <w:r>
          <w:rPr>
            <w:rFonts w:cs="宋体" w:hint="eastAsia"/>
            <w:sz w:val="32"/>
            <w:szCs w:val="32"/>
          </w:rPr>
          <w:t>：山东省职业教育与成人教育科研规划课题中期报告</w:t>
        </w:r>
      </w:hyperlink>
    </w:p>
    <w:p w:rsidR="004E50CB" w:rsidRDefault="004E50CB">
      <w:pPr>
        <w:spacing w:line="360" w:lineRule="auto"/>
        <w:rPr>
          <w:rFonts w:cs="Times New Roman"/>
          <w:sz w:val="32"/>
          <w:szCs w:val="32"/>
        </w:rPr>
      </w:pPr>
      <w:hyperlink r:id="rId10" w:history="1">
        <w:r>
          <w:rPr>
            <w:rFonts w:cs="宋体" w:hint="eastAsia"/>
            <w:sz w:val="32"/>
            <w:szCs w:val="32"/>
          </w:rPr>
          <w:t>附件</w:t>
        </w:r>
        <w:r>
          <w:rPr>
            <w:sz w:val="32"/>
            <w:szCs w:val="32"/>
          </w:rPr>
          <w:t>5</w:t>
        </w:r>
        <w:r>
          <w:rPr>
            <w:rFonts w:cs="宋体" w:hint="eastAsia"/>
            <w:sz w:val="32"/>
            <w:szCs w:val="32"/>
          </w:rPr>
          <w:t>：山东省职业教育与成人教育科研规划课题成果鉴定书</w:t>
        </w:r>
      </w:hyperlink>
    </w:p>
    <w:p w:rsidR="004E50CB" w:rsidRDefault="004E50CB">
      <w:pPr>
        <w:spacing w:line="360" w:lineRule="auto"/>
        <w:rPr>
          <w:rFonts w:cs="Times New Roman"/>
          <w:sz w:val="32"/>
          <w:szCs w:val="32"/>
        </w:rPr>
      </w:pPr>
      <w:hyperlink r:id="rId11" w:history="1">
        <w:r>
          <w:rPr>
            <w:rFonts w:cs="宋体" w:hint="eastAsia"/>
            <w:sz w:val="32"/>
            <w:szCs w:val="32"/>
          </w:rPr>
          <w:t>附件</w:t>
        </w:r>
        <w:r>
          <w:rPr>
            <w:sz w:val="32"/>
            <w:szCs w:val="32"/>
          </w:rPr>
          <w:t>6</w:t>
        </w:r>
        <w:r>
          <w:rPr>
            <w:rFonts w:cs="宋体" w:hint="eastAsia"/>
            <w:sz w:val="32"/>
            <w:szCs w:val="32"/>
          </w:rPr>
          <w:t>：山东省职业教育与成人教育科研规划课题重要事项变更申请审批表</w:t>
        </w:r>
      </w:hyperlink>
    </w:p>
    <w:p w:rsidR="004E50CB" w:rsidRDefault="004E50CB" w:rsidP="00F51715">
      <w:pPr>
        <w:spacing w:line="360" w:lineRule="auto"/>
        <w:ind w:firstLineChars="200" w:firstLine="31680"/>
        <w:jc w:val="right"/>
        <w:rPr>
          <w:rFonts w:cs="Times New Roman"/>
          <w:sz w:val="32"/>
          <w:szCs w:val="32"/>
        </w:rPr>
      </w:pPr>
      <w:r>
        <w:rPr>
          <w:rFonts w:cs="宋体" w:hint="eastAsia"/>
          <w:sz w:val="32"/>
          <w:szCs w:val="32"/>
        </w:rPr>
        <w:t>山东省教育科学研究院</w:t>
      </w:r>
    </w:p>
    <w:p w:rsidR="004E50CB" w:rsidRDefault="004E50CB" w:rsidP="00E95C80">
      <w:pPr>
        <w:spacing w:line="360" w:lineRule="auto"/>
        <w:ind w:firstLineChars="200" w:firstLine="31680"/>
        <w:jc w:val="center"/>
        <w:rPr>
          <w:rFonts w:cs="Times New Roman"/>
          <w:sz w:val="32"/>
          <w:szCs w:val="32"/>
        </w:rPr>
      </w:pPr>
      <w:r>
        <w:rPr>
          <w:sz w:val="32"/>
          <w:szCs w:val="32"/>
        </w:rPr>
        <w:t xml:space="preserve">                              2016</w:t>
      </w:r>
      <w:r>
        <w:rPr>
          <w:rFonts w:cs="宋体" w:hint="eastAsia"/>
          <w:sz w:val="32"/>
          <w:szCs w:val="32"/>
        </w:rPr>
        <w:t>年</w:t>
      </w:r>
      <w:r>
        <w:rPr>
          <w:sz w:val="32"/>
          <w:szCs w:val="32"/>
        </w:rPr>
        <w:t>3</w:t>
      </w:r>
      <w:r>
        <w:rPr>
          <w:rFonts w:cs="宋体" w:hint="eastAsia"/>
          <w:sz w:val="32"/>
          <w:szCs w:val="32"/>
        </w:rPr>
        <w:t>月</w:t>
      </w:r>
      <w:r>
        <w:rPr>
          <w:sz w:val="32"/>
          <w:szCs w:val="32"/>
        </w:rPr>
        <w:t>14</w:t>
      </w:r>
      <w:r>
        <w:rPr>
          <w:rFonts w:cs="宋体" w:hint="eastAsia"/>
          <w:sz w:val="32"/>
          <w:szCs w:val="32"/>
        </w:rPr>
        <w:t>日</w:t>
      </w:r>
    </w:p>
    <w:sectPr w:rsidR="004E50CB" w:rsidSect="008C440A">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0CB" w:rsidRDefault="004E50CB" w:rsidP="008C440A">
      <w:pPr>
        <w:rPr>
          <w:rFonts w:cs="Times New Roman"/>
        </w:rPr>
      </w:pPr>
      <w:r>
        <w:rPr>
          <w:rFonts w:cs="Times New Roman"/>
        </w:rPr>
        <w:separator/>
      </w:r>
    </w:p>
  </w:endnote>
  <w:endnote w:type="continuationSeparator" w:id="0">
    <w:p w:rsidR="004E50CB" w:rsidRDefault="004E50CB" w:rsidP="008C440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0CB" w:rsidRDefault="004E50CB">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0CB" w:rsidRDefault="004E50CB" w:rsidP="008C440A">
      <w:pPr>
        <w:rPr>
          <w:rFonts w:cs="Times New Roman"/>
        </w:rPr>
      </w:pPr>
      <w:r>
        <w:rPr>
          <w:rFonts w:cs="Times New Roman"/>
        </w:rPr>
        <w:separator/>
      </w:r>
    </w:p>
  </w:footnote>
  <w:footnote w:type="continuationSeparator" w:id="0">
    <w:p w:rsidR="004E50CB" w:rsidRDefault="004E50CB" w:rsidP="008C440A">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0CB" w:rsidRDefault="004E50CB">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CBD18F"/>
    <w:multiLevelType w:val="singleLevel"/>
    <w:tmpl w:val="56CBD18F"/>
    <w:lvl w:ilvl="0">
      <w:start w:val="1"/>
      <w:numFmt w:val="decimal"/>
      <w:suff w:val="space"/>
      <w:lvlText w:val="%1."/>
      <w:lvlJc w:val="left"/>
    </w:lvl>
  </w:abstractNum>
  <w:abstractNum w:abstractNumId="1">
    <w:nsid w:val="56D7FB79"/>
    <w:multiLevelType w:val="singleLevel"/>
    <w:tmpl w:val="56D7FB79"/>
    <w:lvl w:ilvl="0">
      <w:start w:val="2"/>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AAF"/>
    <w:rsid w:val="00024F61"/>
    <w:rsid w:val="00046FFB"/>
    <w:rsid w:val="000618D5"/>
    <w:rsid w:val="00073DAA"/>
    <w:rsid w:val="000C1383"/>
    <w:rsid w:val="000C627F"/>
    <w:rsid w:val="00112A9D"/>
    <w:rsid w:val="00126DC6"/>
    <w:rsid w:val="0014176E"/>
    <w:rsid w:val="00166825"/>
    <w:rsid w:val="001670FC"/>
    <w:rsid w:val="001B634D"/>
    <w:rsid w:val="001D2B10"/>
    <w:rsid w:val="00220307"/>
    <w:rsid w:val="00262AC8"/>
    <w:rsid w:val="002C2AC6"/>
    <w:rsid w:val="00375272"/>
    <w:rsid w:val="00393371"/>
    <w:rsid w:val="003A0978"/>
    <w:rsid w:val="00425ED7"/>
    <w:rsid w:val="00457169"/>
    <w:rsid w:val="00494AAF"/>
    <w:rsid w:val="004A3A10"/>
    <w:rsid w:val="004B0C54"/>
    <w:rsid w:val="004B1F2D"/>
    <w:rsid w:val="004D3214"/>
    <w:rsid w:val="004E50CB"/>
    <w:rsid w:val="00503C8A"/>
    <w:rsid w:val="00513607"/>
    <w:rsid w:val="00520126"/>
    <w:rsid w:val="005327E1"/>
    <w:rsid w:val="005545C0"/>
    <w:rsid w:val="0057226A"/>
    <w:rsid w:val="005925C3"/>
    <w:rsid w:val="005C35DA"/>
    <w:rsid w:val="005D259A"/>
    <w:rsid w:val="00665365"/>
    <w:rsid w:val="006703DB"/>
    <w:rsid w:val="00674F65"/>
    <w:rsid w:val="00693133"/>
    <w:rsid w:val="006C44DA"/>
    <w:rsid w:val="007A081A"/>
    <w:rsid w:val="007D141A"/>
    <w:rsid w:val="008309FB"/>
    <w:rsid w:val="00830ADE"/>
    <w:rsid w:val="008526FF"/>
    <w:rsid w:val="0086216C"/>
    <w:rsid w:val="00862579"/>
    <w:rsid w:val="008742FC"/>
    <w:rsid w:val="00891772"/>
    <w:rsid w:val="008A30F9"/>
    <w:rsid w:val="008C440A"/>
    <w:rsid w:val="00953ABE"/>
    <w:rsid w:val="00974059"/>
    <w:rsid w:val="009937F2"/>
    <w:rsid w:val="00995C68"/>
    <w:rsid w:val="00A10C2F"/>
    <w:rsid w:val="00AC5B0A"/>
    <w:rsid w:val="00AD433D"/>
    <w:rsid w:val="00B374FC"/>
    <w:rsid w:val="00B77E6C"/>
    <w:rsid w:val="00B96714"/>
    <w:rsid w:val="00BB5565"/>
    <w:rsid w:val="00BC17BD"/>
    <w:rsid w:val="00C4560E"/>
    <w:rsid w:val="00C86FB2"/>
    <w:rsid w:val="00D27F64"/>
    <w:rsid w:val="00D72C02"/>
    <w:rsid w:val="00D920CD"/>
    <w:rsid w:val="00D92797"/>
    <w:rsid w:val="00E0412C"/>
    <w:rsid w:val="00E05505"/>
    <w:rsid w:val="00E21C1A"/>
    <w:rsid w:val="00E30CEA"/>
    <w:rsid w:val="00E50F62"/>
    <w:rsid w:val="00E567CE"/>
    <w:rsid w:val="00E56DDA"/>
    <w:rsid w:val="00E95C80"/>
    <w:rsid w:val="00EB0E0A"/>
    <w:rsid w:val="00EC1A0F"/>
    <w:rsid w:val="00ED29B6"/>
    <w:rsid w:val="00F15338"/>
    <w:rsid w:val="00F2102E"/>
    <w:rsid w:val="00F27162"/>
    <w:rsid w:val="00F51715"/>
    <w:rsid w:val="00F6706F"/>
    <w:rsid w:val="00F94F9D"/>
    <w:rsid w:val="00FD2AF8"/>
    <w:rsid w:val="00FE49C4"/>
    <w:rsid w:val="00FF583C"/>
    <w:rsid w:val="01FF63AB"/>
    <w:rsid w:val="05B50FF3"/>
    <w:rsid w:val="05B76B73"/>
    <w:rsid w:val="060A54C6"/>
    <w:rsid w:val="06915DE1"/>
    <w:rsid w:val="06D678EC"/>
    <w:rsid w:val="089E6C5B"/>
    <w:rsid w:val="09EF6F80"/>
    <w:rsid w:val="0AD51B00"/>
    <w:rsid w:val="0CA62537"/>
    <w:rsid w:val="0CAC356A"/>
    <w:rsid w:val="12AA4568"/>
    <w:rsid w:val="13FD783C"/>
    <w:rsid w:val="145E238F"/>
    <w:rsid w:val="153912EE"/>
    <w:rsid w:val="16927883"/>
    <w:rsid w:val="16B86B04"/>
    <w:rsid w:val="16F50BE3"/>
    <w:rsid w:val="1BE42905"/>
    <w:rsid w:val="1D0C00A6"/>
    <w:rsid w:val="1FDE4ACF"/>
    <w:rsid w:val="230A337B"/>
    <w:rsid w:val="23300967"/>
    <w:rsid w:val="24472669"/>
    <w:rsid w:val="29DE2EEB"/>
    <w:rsid w:val="2E044E6D"/>
    <w:rsid w:val="2E314FEB"/>
    <w:rsid w:val="2FBD5BD9"/>
    <w:rsid w:val="31F55341"/>
    <w:rsid w:val="33A02828"/>
    <w:rsid w:val="34487FAD"/>
    <w:rsid w:val="35713C08"/>
    <w:rsid w:val="367445C8"/>
    <w:rsid w:val="394F1B17"/>
    <w:rsid w:val="3A07205A"/>
    <w:rsid w:val="3A0D1DB5"/>
    <w:rsid w:val="3AE01FEF"/>
    <w:rsid w:val="3C2F7BCB"/>
    <w:rsid w:val="3D691397"/>
    <w:rsid w:val="40771AD7"/>
    <w:rsid w:val="43B7777B"/>
    <w:rsid w:val="450F1158"/>
    <w:rsid w:val="477E5090"/>
    <w:rsid w:val="4A9543BD"/>
    <w:rsid w:val="4B837484"/>
    <w:rsid w:val="4C8F7173"/>
    <w:rsid w:val="4DFB24B3"/>
    <w:rsid w:val="4E157C1E"/>
    <w:rsid w:val="4F0F6D02"/>
    <w:rsid w:val="522912D8"/>
    <w:rsid w:val="538579A3"/>
    <w:rsid w:val="53EB28CC"/>
    <w:rsid w:val="5AD46E6E"/>
    <w:rsid w:val="5AE33421"/>
    <w:rsid w:val="5FFF65BC"/>
    <w:rsid w:val="600319B4"/>
    <w:rsid w:val="60603F89"/>
    <w:rsid w:val="628E5A36"/>
    <w:rsid w:val="63810074"/>
    <w:rsid w:val="67096DDC"/>
    <w:rsid w:val="691B104B"/>
    <w:rsid w:val="6B2366FD"/>
    <w:rsid w:val="6BB14B88"/>
    <w:rsid w:val="6F5B50FD"/>
    <w:rsid w:val="6F8C3118"/>
    <w:rsid w:val="70CB4EF4"/>
    <w:rsid w:val="729A384F"/>
    <w:rsid w:val="74187174"/>
    <w:rsid w:val="75E605DA"/>
    <w:rsid w:val="76D220F0"/>
    <w:rsid w:val="7AD76F30"/>
    <w:rsid w:val="7C3D2FB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40A"/>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8C440A"/>
    <w:rPr>
      <w:rFonts w:ascii="宋体" w:hAnsi="Courier New" w:cs="宋体"/>
    </w:rPr>
  </w:style>
  <w:style w:type="character" w:customStyle="1" w:styleId="PlainTextChar">
    <w:name w:val="Plain Text Char"/>
    <w:basedOn w:val="DefaultParagraphFont"/>
    <w:link w:val="PlainText"/>
    <w:uiPriority w:val="99"/>
    <w:semiHidden/>
    <w:locked/>
    <w:rsid w:val="008C440A"/>
    <w:rPr>
      <w:rFonts w:ascii="宋体" w:hAnsi="Courier New" w:cs="宋体"/>
      <w:sz w:val="21"/>
      <w:szCs w:val="21"/>
    </w:rPr>
  </w:style>
  <w:style w:type="paragraph" w:styleId="BalloonText">
    <w:name w:val="Balloon Text"/>
    <w:basedOn w:val="Normal"/>
    <w:link w:val="BalloonTextChar"/>
    <w:uiPriority w:val="99"/>
    <w:semiHidden/>
    <w:rsid w:val="008C440A"/>
    <w:rPr>
      <w:sz w:val="18"/>
      <w:szCs w:val="18"/>
    </w:rPr>
  </w:style>
  <w:style w:type="character" w:customStyle="1" w:styleId="BalloonTextChar">
    <w:name w:val="Balloon Text Char"/>
    <w:basedOn w:val="DefaultParagraphFont"/>
    <w:link w:val="BalloonText"/>
    <w:uiPriority w:val="99"/>
    <w:semiHidden/>
    <w:locked/>
    <w:rsid w:val="008C440A"/>
    <w:rPr>
      <w:kern w:val="2"/>
      <w:sz w:val="18"/>
      <w:szCs w:val="18"/>
    </w:rPr>
  </w:style>
  <w:style w:type="paragraph" w:styleId="Footer">
    <w:name w:val="footer"/>
    <w:basedOn w:val="Normal"/>
    <w:link w:val="FooterChar"/>
    <w:uiPriority w:val="99"/>
    <w:rsid w:val="008C440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C440A"/>
    <w:rPr>
      <w:sz w:val="18"/>
      <w:szCs w:val="18"/>
    </w:rPr>
  </w:style>
  <w:style w:type="paragraph" w:styleId="Header">
    <w:name w:val="header"/>
    <w:basedOn w:val="Normal"/>
    <w:link w:val="HeaderChar"/>
    <w:uiPriority w:val="99"/>
    <w:rsid w:val="008C440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C440A"/>
    <w:rPr>
      <w:sz w:val="18"/>
      <w:szCs w:val="18"/>
    </w:rPr>
  </w:style>
  <w:style w:type="paragraph" w:styleId="NormalWeb">
    <w:name w:val="Normal (Web)"/>
    <w:basedOn w:val="Normal"/>
    <w:uiPriority w:val="99"/>
    <w:rsid w:val="008C440A"/>
    <w:pPr>
      <w:spacing w:beforeAutospacing="1" w:afterAutospacing="1"/>
      <w:jc w:val="left"/>
    </w:pPr>
    <w:rPr>
      <w:kern w:val="0"/>
      <w:sz w:val="24"/>
      <w:szCs w:val="24"/>
    </w:rPr>
  </w:style>
  <w:style w:type="character" w:styleId="Hyperlink">
    <w:name w:val="Hyperlink"/>
    <w:basedOn w:val="DefaultParagraphFont"/>
    <w:uiPriority w:val="99"/>
    <w:rsid w:val="008C440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jky.net/sjyy/_693320/777702/2016030410330827363.do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djky.ne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djky.net/sjyy/_693320/777702/2016030410362339450.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djky.net/sjyy/_693320/777702/2016030410361181972.doc" TargetMode="External"/><Relationship Id="rId4" Type="http://schemas.openxmlformats.org/officeDocument/2006/relationships/webSettings" Target="webSettings.xml"/><Relationship Id="rId9" Type="http://schemas.openxmlformats.org/officeDocument/2006/relationships/hyperlink" Target="http://www.sdjky.net/sjyy/_693320/777702/2016030410340252612.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353</Words>
  <Characters>2016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关于办理2011年之前山东省教育科学规划课题结题工作的通知</dc:title>
  <dc:subject/>
  <dc:creator>lenovo</dc:creator>
  <cp:keywords/>
  <dc:description/>
  <cp:lastModifiedBy>Administrator</cp:lastModifiedBy>
  <cp:revision>11</cp:revision>
  <cp:lastPrinted>2016-03-14T07:36:00Z</cp:lastPrinted>
  <dcterms:created xsi:type="dcterms:W3CDTF">2016-02-18T12:40:00Z</dcterms:created>
  <dcterms:modified xsi:type="dcterms:W3CDTF">2016-03-14T15:30:00Z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